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6D73EB" w14:textId="77777777" w:rsidR="00AA5D2A" w:rsidRDefault="00AA5D2A">
      <w:pPr>
        <w:pStyle w:val="Style2"/>
        <w:widowControl/>
        <w:spacing w:line="240" w:lineRule="auto"/>
        <w:ind w:firstLine="0"/>
        <w:rPr>
          <w:rStyle w:val="FontStyle280"/>
          <w:sz w:val="25"/>
        </w:rPr>
      </w:pPr>
      <w:bookmarkStart w:id="0" w:name="_GoBack"/>
      <w:bookmarkEnd w:id="0"/>
    </w:p>
    <w:p w14:paraId="1E04E4CD" w14:textId="77777777" w:rsidR="00AA5D2A" w:rsidRDefault="004A7CFF">
      <w:pPr>
        <w:pStyle w:val="Style2"/>
        <w:widowControl/>
        <w:spacing w:line="240" w:lineRule="auto"/>
        <w:ind w:left="1069" w:firstLine="0"/>
        <w:jc w:val="center"/>
        <w:rPr>
          <w:rStyle w:val="FontStyle280"/>
          <w:sz w:val="25"/>
        </w:rPr>
      </w:pPr>
      <w:r>
        <w:rPr>
          <w:rStyle w:val="FontStyle280"/>
          <w:sz w:val="25"/>
        </w:rPr>
        <w:t xml:space="preserve">                           Приложение №1</w:t>
      </w:r>
    </w:p>
    <w:p w14:paraId="3CCA4B90" w14:textId="77777777" w:rsidR="00AA5D2A" w:rsidRDefault="004A7CFF">
      <w:pPr>
        <w:pStyle w:val="Style2"/>
        <w:widowControl/>
        <w:spacing w:line="240" w:lineRule="auto"/>
        <w:ind w:left="1069" w:firstLine="0"/>
        <w:jc w:val="center"/>
        <w:rPr>
          <w:rStyle w:val="FontStyle280"/>
          <w:sz w:val="25"/>
        </w:rPr>
      </w:pPr>
      <w:r>
        <w:rPr>
          <w:rStyle w:val="FontStyle280"/>
          <w:sz w:val="25"/>
        </w:rPr>
        <w:t xml:space="preserve">                          УТВЕРЖДЕНО</w:t>
      </w:r>
    </w:p>
    <w:p w14:paraId="37C1AAE8" w14:textId="77777777" w:rsidR="00AA5D2A" w:rsidRDefault="004A7CFF">
      <w:pPr>
        <w:pStyle w:val="Style2"/>
        <w:widowControl/>
        <w:spacing w:line="240" w:lineRule="auto"/>
        <w:ind w:left="1069" w:firstLine="0"/>
        <w:jc w:val="center"/>
        <w:rPr>
          <w:rStyle w:val="FontStyle280"/>
          <w:sz w:val="25"/>
        </w:rPr>
      </w:pPr>
      <w:r>
        <w:rPr>
          <w:rStyle w:val="FontStyle280"/>
          <w:sz w:val="25"/>
        </w:rPr>
        <w:t xml:space="preserve">                                                                          постановлением исполнительного комитета</w:t>
      </w:r>
    </w:p>
    <w:p w14:paraId="1BC646B9" w14:textId="77777777" w:rsidR="00AA5D2A" w:rsidRDefault="004A7CFF">
      <w:pPr>
        <w:pStyle w:val="Style2"/>
        <w:widowControl/>
        <w:spacing w:line="240" w:lineRule="auto"/>
        <w:ind w:left="1069" w:firstLine="0"/>
        <w:rPr>
          <w:rStyle w:val="FontStyle280"/>
          <w:sz w:val="25"/>
        </w:rPr>
      </w:pPr>
      <w:r>
        <w:rPr>
          <w:rStyle w:val="FontStyle280"/>
          <w:sz w:val="25"/>
        </w:rPr>
        <w:t xml:space="preserve">                                                                          Лениногорский муниципальный район</w:t>
      </w:r>
    </w:p>
    <w:p w14:paraId="2093E2C7" w14:textId="77777777" w:rsidR="00AA5D2A" w:rsidRDefault="004A7CFF">
      <w:pPr>
        <w:pStyle w:val="Style2"/>
        <w:widowControl/>
        <w:spacing w:line="240" w:lineRule="auto"/>
        <w:ind w:left="1069" w:firstLine="0"/>
        <w:jc w:val="center"/>
        <w:rPr>
          <w:rStyle w:val="FontStyle280"/>
          <w:sz w:val="25"/>
        </w:rPr>
      </w:pPr>
      <w:r>
        <w:rPr>
          <w:rStyle w:val="FontStyle280"/>
          <w:sz w:val="25"/>
        </w:rPr>
        <w:t xml:space="preserve">                                                                     от «___» ___________20___г. №________</w:t>
      </w:r>
    </w:p>
    <w:p w14:paraId="646FAF47" w14:textId="77777777" w:rsidR="00AA5D2A" w:rsidRDefault="00AA5D2A">
      <w:pPr>
        <w:pStyle w:val="Style2"/>
        <w:widowControl/>
        <w:spacing w:line="240" w:lineRule="auto"/>
        <w:ind w:left="1069" w:firstLine="0"/>
        <w:jc w:val="center"/>
        <w:rPr>
          <w:rStyle w:val="FontStyle280"/>
          <w:sz w:val="25"/>
        </w:rPr>
      </w:pPr>
    </w:p>
    <w:p w14:paraId="2BA41F78" w14:textId="77777777" w:rsidR="00AA5D2A" w:rsidRDefault="00AA5D2A">
      <w:pPr>
        <w:pStyle w:val="Style2"/>
        <w:widowControl/>
        <w:spacing w:line="240" w:lineRule="auto"/>
        <w:ind w:left="1069" w:firstLine="0"/>
        <w:jc w:val="center"/>
        <w:rPr>
          <w:rStyle w:val="FontStyle280"/>
          <w:sz w:val="25"/>
        </w:rPr>
      </w:pPr>
    </w:p>
    <w:p w14:paraId="52580EEB" w14:textId="77777777" w:rsidR="00AA5D2A" w:rsidRDefault="00AA5D2A">
      <w:pPr>
        <w:pStyle w:val="Style2"/>
        <w:widowControl/>
        <w:spacing w:line="240" w:lineRule="auto"/>
        <w:ind w:left="1069" w:firstLine="0"/>
        <w:jc w:val="center"/>
        <w:rPr>
          <w:rStyle w:val="FontStyle280"/>
          <w:sz w:val="25"/>
        </w:rPr>
      </w:pPr>
    </w:p>
    <w:p w14:paraId="17411C6C" w14:textId="77777777" w:rsidR="00AA5D2A" w:rsidRDefault="004A7CFF">
      <w:pPr>
        <w:pStyle w:val="Style2"/>
        <w:widowControl/>
        <w:spacing w:line="240" w:lineRule="auto"/>
        <w:ind w:left="1069" w:firstLine="0"/>
        <w:jc w:val="center"/>
        <w:rPr>
          <w:rStyle w:val="FontStyle280"/>
          <w:b/>
          <w:sz w:val="28"/>
        </w:rPr>
      </w:pPr>
      <w:r>
        <w:rPr>
          <w:rStyle w:val="FontStyle280"/>
          <w:b/>
          <w:sz w:val="28"/>
        </w:rPr>
        <w:t xml:space="preserve">ПОЛОЖЕНИЕ </w:t>
      </w:r>
    </w:p>
    <w:p w14:paraId="37EC26EA" w14:textId="77777777" w:rsidR="00AA5D2A" w:rsidRDefault="004A7CFF">
      <w:pPr>
        <w:pStyle w:val="Style2"/>
        <w:widowControl/>
        <w:spacing w:line="240" w:lineRule="auto"/>
        <w:ind w:left="1069" w:firstLine="0"/>
        <w:jc w:val="center"/>
        <w:rPr>
          <w:rStyle w:val="FontStyle280"/>
          <w:b/>
          <w:sz w:val="28"/>
        </w:rPr>
      </w:pPr>
      <w:r>
        <w:rPr>
          <w:rStyle w:val="FontStyle280"/>
          <w:b/>
          <w:sz w:val="28"/>
        </w:rPr>
        <w:t xml:space="preserve">о порядке организации питания обучающихся в </w:t>
      </w:r>
    </w:p>
    <w:p w14:paraId="799DA403" w14:textId="77777777" w:rsidR="00AA5D2A" w:rsidRDefault="004A7CFF">
      <w:pPr>
        <w:pStyle w:val="Style2"/>
        <w:widowControl/>
        <w:spacing w:line="240" w:lineRule="auto"/>
        <w:ind w:left="1069" w:firstLine="0"/>
        <w:jc w:val="center"/>
        <w:rPr>
          <w:rStyle w:val="FontStyle280"/>
          <w:b/>
          <w:sz w:val="28"/>
        </w:rPr>
      </w:pPr>
      <w:r>
        <w:rPr>
          <w:rStyle w:val="FontStyle280"/>
          <w:b/>
          <w:sz w:val="28"/>
        </w:rPr>
        <w:t xml:space="preserve">муниципальных образовательных учреждениях </w:t>
      </w:r>
    </w:p>
    <w:p w14:paraId="2FAA1275" w14:textId="77777777" w:rsidR="00AA5D2A" w:rsidRDefault="004A7CFF">
      <w:pPr>
        <w:pStyle w:val="Style2"/>
        <w:widowControl/>
        <w:spacing w:line="240" w:lineRule="auto"/>
        <w:ind w:left="1069" w:firstLine="0"/>
        <w:jc w:val="center"/>
        <w:rPr>
          <w:rStyle w:val="FontStyle280"/>
          <w:b/>
          <w:sz w:val="28"/>
        </w:rPr>
      </w:pPr>
      <w:r>
        <w:rPr>
          <w:rStyle w:val="FontStyle280"/>
          <w:b/>
          <w:sz w:val="28"/>
        </w:rPr>
        <w:t>Лениногорского муниципального района</w:t>
      </w:r>
    </w:p>
    <w:p w14:paraId="2A92E6A6" w14:textId="77777777" w:rsidR="00AA5D2A" w:rsidRDefault="00AA5D2A">
      <w:pPr>
        <w:pStyle w:val="Style2"/>
        <w:widowControl/>
        <w:spacing w:line="240" w:lineRule="auto"/>
        <w:ind w:left="1069" w:firstLine="0"/>
        <w:jc w:val="center"/>
        <w:rPr>
          <w:rStyle w:val="FontStyle280"/>
          <w:b/>
          <w:sz w:val="28"/>
        </w:rPr>
      </w:pPr>
    </w:p>
    <w:p w14:paraId="60A74778" w14:textId="77777777" w:rsidR="00AA5D2A" w:rsidRDefault="00AA5D2A">
      <w:pPr>
        <w:pStyle w:val="PreformattedText"/>
        <w:tabs>
          <w:tab w:val="left" w:pos="284"/>
        </w:tabs>
        <w:jc w:val="both"/>
        <w:rPr>
          <w:rFonts w:ascii="Times New Roman" w:hAnsi="Times New Roman"/>
          <w:sz w:val="28"/>
        </w:rPr>
      </w:pPr>
    </w:p>
    <w:p w14:paraId="0C6DA648" w14:textId="77777777" w:rsidR="00AA5D2A" w:rsidRDefault="004A7CFF">
      <w:pPr>
        <w:pStyle w:val="PreformattedText"/>
        <w:numPr>
          <w:ilvl w:val="0"/>
          <w:numId w:val="2"/>
        </w:numPr>
        <w:tabs>
          <w:tab w:val="left" w:pos="284"/>
        </w:tabs>
        <w:spacing w:afterAutospacing="1"/>
        <w:ind w:left="0" w:firstLine="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Общее положение.</w:t>
      </w:r>
    </w:p>
    <w:p w14:paraId="6590C9E8" w14:textId="77777777" w:rsidR="00AA5D2A" w:rsidRDefault="004A7CFF">
      <w:pPr>
        <w:pStyle w:val="PreformattedText"/>
        <w:numPr>
          <w:ilvl w:val="1"/>
          <w:numId w:val="2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Настоящее Положение определяет порядок организации и финансового обеспечения питания обучающихся, права и обязанность участников процесса по организации питания, а также порядок осуществления контроля за организацией питания обучающихся в муниципальных бюджетных общеобразовательных учреждениях Лениногорского муниципального района Республики Татарстан. Категории питающихся льготным питанием:</w:t>
      </w:r>
    </w:p>
    <w:p w14:paraId="7E9EBA7F" w14:textId="77777777" w:rsidR="00AA5D2A" w:rsidRDefault="004A7CFF">
      <w:pPr>
        <w:spacing w:line="345" w:lineRule="atLeast"/>
      </w:pPr>
      <w:r>
        <w:t>- дети сироты и дети, находящиеся под опекой – ФЗ от 21.12.1996 №159-ФЗ «О дополнительных гарантиях по социальной поддержке детей сирот и детей, оставшихся без попечения родителей»;</w:t>
      </w:r>
    </w:p>
    <w:p w14:paraId="2A658596" w14:textId="77777777" w:rsidR="00AA5D2A" w:rsidRDefault="004A7CFF">
      <w:pPr>
        <w:pStyle w:val="PreformattedText"/>
        <w:tabs>
          <w:tab w:val="left" w:pos="284"/>
        </w:tabs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дети с ОВЗ - ФЗ от 29.12.2012г. №273-ФЗ «Об образовании в Российской Федерации»;</w:t>
      </w:r>
    </w:p>
    <w:p w14:paraId="13C29141" w14:textId="77777777" w:rsidR="00AA5D2A" w:rsidRDefault="004A7CFF">
      <w:pPr>
        <w:pStyle w:val="PreformattedText"/>
        <w:tabs>
          <w:tab w:val="left" w:pos="284"/>
        </w:tabs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дети инвалиды – ФЗ от 24.11.1995г. №181-ФЗ «О социальной защите инвалидов в Российской Федерации»;</w:t>
      </w:r>
    </w:p>
    <w:p w14:paraId="2A4B2236" w14:textId="77777777" w:rsidR="00AA5D2A" w:rsidRDefault="004A7CFF">
      <w:pPr>
        <w:pStyle w:val="PreformattedText"/>
        <w:tabs>
          <w:tab w:val="left" w:pos="284"/>
        </w:tabs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дети, чьи родители находятся в зоне СВО – Постановление Исполнительного комитета муниципального образования «Лениногорский муниципальный район» от 08.11.2022г. №1123 «Об утверждении перечня мер поддержки семьям мобилизованных граждан Лениногорского муниципального района Республики Татарстан»; от 22.11.2022 №1194 «О внесении изменений в Перечень мер поддержки семей граждан, участвующих в специальной военной операции, и семей граждан, погибших (умерших) в результате участия в специальной военной операции, утвержденный постановлением Исполнительного комитета муниципального образования «Лениногорский муниципальный район» от 08.11.2022 №1123 (в ред. От 16.11.2022 №1172);</w:t>
      </w:r>
    </w:p>
    <w:p w14:paraId="1F6C42EB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yellow"/>
        </w:rPr>
        <w:t xml:space="preserve">- дети, родители которых являются сотрудниками министерства внутренних дел и </w:t>
      </w:r>
      <w:proofErr w:type="spellStart"/>
      <w:r>
        <w:rPr>
          <w:rFonts w:ascii="Times New Roman" w:hAnsi="Times New Roman"/>
          <w:sz w:val="28"/>
          <w:highlight w:val="yellow"/>
        </w:rPr>
        <w:t>Россгвардии</w:t>
      </w:r>
      <w:proofErr w:type="spellEnd"/>
      <w:r>
        <w:rPr>
          <w:rFonts w:ascii="Times New Roman" w:hAnsi="Times New Roman"/>
          <w:sz w:val="28"/>
          <w:highlight w:val="yellow"/>
        </w:rPr>
        <w:t xml:space="preserve"> (действующих сотрудников);</w:t>
      </w:r>
    </w:p>
    <w:p w14:paraId="174FE7EC" w14:textId="77777777" w:rsidR="00AA5D2A" w:rsidRDefault="004A7CFF">
      <w:pPr>
        <w:pStyle w:val="PreformattedText"/>
        <w:tabs>
          <w:tab w:val="left" w:pos="284"/>
        </w:tabs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yellow"/>
        </w:rPr>
        <w:t>- дети из многодетных семей, в которых 4 и более детей несовершеннолетнего возраста (льгота предоставляется на основании решения об установлении статуса многодетной семьи, либо свидетельств о рождении детей)</w:t>
      </w:r>
      <w:r>
        <w:rPr>
          <w:rFonts w:ascii="Times New Roman" w:hAnsi="Times New Roman"/>
          <w:sz w:val="28"/>
        </w:rPr>
        <w:t xml:space="preserve"> – поручение Министра труда, занятости и социальной защиты Республики Татарстан от 18.06.2024г. №20-09/8480 «Об установлении статуса многодетной семьи);</w:t>
      </w:r>
    </w:p>
    <w:p w14:paraId="6F810533" w14:textId="77777777" w:rsidR="00AA5D2A" w:rsidRDefault="004A7CFF">
      <w:pPr>
        <w:pStyle w:val="Style2"/>
        <w:widowControl/>
        <w:spacing w:line="240" w:lineRule="auto"/>
        <w:ind w:firstLine="0"/>
        <w:rPr>
          <w:sz w:val="28"/>
        </w:rPr>
      </w:pPr>
      <w:r>
        <w:rPr>
          <w:sz w:val="28"/>
          <w:highlight w:val="yellow"/>
        </w:rPr>
        <w:t>- дети из малообеспеченных семей</w:t>
      </w:r>
      <w:r>
        <w:rPr>
          <w:rStyle w:val="FontStyle280"/>
          <w:color w:val="000000" w:themeColor="text1"/>
          <w:sz w:val="28"/>
          <w:highlight w:val="yellow"/>
        </w:rPr>
        <w:t xml:space="preserve"> и социально - незащи</w:t>
      </w:r>
      <w:r>
        <w:rPr>
          <w:rStyle w:val="FontStyle180"/>
          <w:color w:val="000000" w:themeColor="text1"/>
          <w:sz w:val="28"/>
          <w:highlight w:val="yellow"/>
        </w:rPr>
        <w:t xml:space="preserve">щенных </w:t>
      </w:r>
      <w:r>
        <w:rPr>
          <w:rStyle w:val="FontStyle280"/>
          <w:color w:val="000000" w:themeColor="text1"/>
          <w:sz w:val="28"/>
          <w:highlight w:val="yellow"/>
        </w:rPr>
        <w:t>семей (</w:t>
      </w:r>
      <w:r>
        <w:rPr>
          <w:sz w:val="28"/>
          <w:highlight w:val="yellow"/>
        </w:rPr>
        <w:t>из расчета 10% учащихся 5-11 классов).</w:t>
      </w:r>
      <w:r>
        <w:rPr>
          <w:sz w:val="28"/>
        </w:rPr>
        <w:t xml:space="preserve"> </w:t>
      </w:r>
    </w:p>
    <w:p w14:paraId="43B165C5" w14:textId="77777777" w:rsidR="00AA5D2A" w:rsidRDefault="004A7CFF">
      <w:pPr>
        <w:pStyle w:val="PreformattedText"/>
        <w:tabs>
          <w:tab w:val="left" w:pos="284"/>
        </w:tabs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1.2. Положение разработано в целях организации полноценного горячего питания </w:t>
      </w:r>
      <w:r>
        <w:rPr>
          <w:rFonts w:ascii="Times New Roman" w:hAnsi="Times New Roman"/>
          <w:sz w:val="28"/>
        </w:rPr>
        <w:lastRenderedPageBreak/>
        <w:t>обучающихся, социальной поддержки и укрепления здоровья детей, создания комфортной среды образовательного процесса.</w:t>
      </w:r>
    </w:p>
    <w:p w14:paraId="079A144E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1.3. Организация питания обучающихся осуществляется в соответствии с нормативными правовыми актами Российской Федерации, Республики Татарстан, Лениногорского муниципального района, федеральными санитарными правилами и нормами, и настоящим Положением.</w:t>
      </w:r>
    </w:p>
    <w:p w14:paraId="3D09B0BB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1.4. Ответственность за организацию питания обучающихся в общеобразовательных учреждениях, учет и контроль поступивших бюджетных средств и родительской платы возлагается на руководителя учреждения.</w:t>
      </w:r>
    </w:p>
    <w:p w14:paraId="37CDB8D8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1.5. Контроль за целевым использованием бюджетных средств на питание в общеобразовательных организациях осуществляет Муниципальное казенное учреждение «Управление образования»» Исполнительного комитета муниципального образования «Лениногорский муниципальный район» Республики Татарстан».</w:t>
      </w:r>
    </w:p>
    <w:p w14:paraId="6A39182C" w14:textId="77777777" w:rsidR="00AA5D2A" w:rsidRDefault="00AA5D2A">
      <w:pPr>
        <w:pStyle w:val="PreformattedText"/>
        <w:jc w:val="both"/>
        <w:rPr>
          <w:rFonts w:ascii="Times New Roman" w:hAnsi="Times New Roman"/>
          <w:b/>
          <w:sz w:val="28"/>
        </w:rPr>
      </w:pPr>
    </w:p>
    <w:p w14:paraId="2B614ACB" w14:textId="77777777" w:rsidR="00AA5D2A" w:rsidRDefault="004A7CFF">
      <w:pPr>
        <w:pStyle w:val="PreformattedText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2. Организация питания</w:t>
      </w:r>
    </w:p>
    <w:p w14:paraId="4E7F1C6C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2.1. Взаимоотношения между юридическими лицами и индивидуальными предпринимателями, осуществляющими оказание услуг по организации питания образовательным учреждениям, регулируются контрактом (договором), заключенным в порядке, определенном действующим законодательством. Организация питания для</w:t>
      </w:r>
    </w:p>
    <w:p w14:paraId="7D722A6E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образовательных учреждений осуществляется в соответствии с Федеральным законом от 05.04.2013 № 44-ФЗ "О контрактной системе в сфере закупок товаров, работ, услуг для обеспечения государственных и муниципальных нужд".</w:t>
      </w:r>
    </w:p>
    <w:p w14:paraId="1FD2BDF1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2.2. Школьная столовая организующая — питание, должна соответствовать следующим требованиям:</w:t>
      </w:r>
    </w:p>
    <w:p w14:paraId="72CD8351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наличие квалифицированных кадров (должны быть в наличии подтверждающие документы);</w:t>
      </w:r>
    </w:p>
    <w:p w14:paraId="5133A02D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наличие личных медицинских книжек на каждого работника;</w:t>
      </w:r>
    </w:p>
    <w:p w14:paraId="4494D1F6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организация курсовой гигиенической подготовки и переподготовки персонала по программе гигиенического обучения не реже 1 раза в 2 года;</w:t>
      </w:r>
    </w:p>
    <w:p w14:paraId="1C47AEA0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наличие приходных документов на продукцию, с соответствующими сопроводительными документами, удостоверяющими качество и безопасность продукта;</w:t>
      </w:r>
    </w:p>
    <w:p w14:paraId="0502E4F4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наличие технологических карт на блюдо;</w:t>
      </w:r>
    </w:p>
    <w:p w14:paraId="5B161A4A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наличие действующего договора о проведении лабораторного инструментального исследования в рамках программы производственного контроля, если осуществляется поставка продуктов питания в образовательное учреждение;</w:t>
      </w:r>
    </w:p>
    <w:p w14:paraId="79FB64D1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yellow"/>
        </w:rPr>
        <w:t xml:space="preserve">- наличие разработанного двухнедельного меню горячего питания, сбалансированного питания, (в том числе группа продленного дня, военные сборы), отвечающего — </w:t>
      </w:r>
      <w:proofErr w:type="spellStart"/>
      <w:r>
        <w:rPr>
          <w:rFonts w:ascii="Times New Roman" w:hAnsi="Times New Roman"/>
          <w:sz w:val="28"/>
          <w:highlight w:val="yellow"/>
        </w:rPr>
        <w:t>санитарно</w:t>
      </w:r>
      <w:proofErr w:type="spellEnd"/>
      <w:r>
        <w:rPr>
          <w:rFonts w:ascii="Times New Roman" w:hAnsi="Times New Roman"/>
          <w:sz w:val="28"/>
          <w:highlight w:val="yellow"/>
        </w:rPr>
        <w:t xml:space="preserve"> - эпидемиологическим требованиям и нормам, утвержденного директором, согласованного с поставщиком;</w:t>
      </w:r>
    </w:p>
    <w:p w14:paraId="3C57A142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наличие ветеринарного удостоверения на закупку, хранение и приготовление из мяса сельскохозяйственных животных, птиц, рыбы по соответствующим документам и выработку мясных и рыбных блюд;  </w:t>
      </w:r>
    </w:p>
    <w:p w14:paraId="08D23A38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документы, подтверждающие качество поступающего сырья, полуфабрикатов (сертификаты соответствия, накладные с указанием сведений о сертификатах, сроках изготовления и реализации продукции);</w:t>
      </w:r>
    </w:p>
    <w:p w14:paraId="041036A3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книга отзывов и предложений.</w:t>
      </w:r>
    </w:p>
    <w:p w14:paraId="7D0CB8D8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yellow"/>
        </w:rPr>
        <w:lastRenderedPageBreak/>
        <w:t>2.3.</w:t>
      </w:r>
      <w:r>
        <w:rPr>
          <w:rFonts w:ascii="Times New Roman" w:hAnsi="Times New Roman"/>
          <w:sz w:val="28"/>
        </w:rPr>
        <w:t xml:space="preserve"> Обеспечить бесплатным одноразовым горячим питанием следующие категории обучающихся:</w:t>
      </w:r>
    </w:p>
    <w:p w14:paraId="6C1C280F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обучающихся 1-4 классов;</w:t>
      </w:r>
    </w:p>
    <w:p w14:paraId="0F39AF61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из семей, родители в которых имеют 4 и более детей несовершеннолетнего возраста;</w:t>
      </w:r>
    </w:p>
    <w:p w14:paraId="3309CD51" w14:textId="77777777" w:rsidR="00AA5D2A" w:rsidRDefault="004A7CFF">
      <w:pPr>
        <w:pStyle w:val="Style2"/>
        <w:widowControl/>
        <w:spacing w:line="240" w:lineRule="auto"/>
        <w:ind w:firstLine="0"/>
        <w:rPr>
          <w:sz w:val="28"/>
        </w:rPr>
      </w:pPr>
      <w:r>
        <w:rPr>
          <w:sz w:val="28"/>
        </w:rPr>
        <w:t>- детей из малообеспеченных семей;</w:t>
      </w:r>
    </w:p>
    <w:p w14:paraId="1A16754B" w14:textId="77777777" w:rsidR="00AA5D2A" w:rsidRDefault="004A7CFF">
      <w:pPr>
        <w:pStyle w:val="Style2"/>
        <w:widowControl/>
        <w:spacing w:line="240" w:lineRule="auto"/>
        <w:ind w:firstLine="0"/>
        <w:rPr>
          <w:sz w:val="28"/>
        </w:rPr>
      </w:pPr>
      <w:r>
        <w:rPr>
          <w:sz w:val="28"/>
        </w:rPr>
        <w:t xml:space="preserve">- дети сотрудников министерства внутренних дел и </w:t>
      </w:r>
      <w:proofErr w:type="spellStart"/>
      <w:r>
        <w:rPr>
          <w:sz w:val="28"/>
        </w:rPr>
        <w:t>Росгвардии</w:t>
      </w:r>
      <w:proofErr w:type="spellEnd"/>
      <w:r>
        <w:rPr>
          <w:sz w:val="28"/>
        </w:rPr>
        <w:t>.</w:t>
      </w:r>
    </w:p>
    <w:p w14:paraId="6A9E820E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yellow"/>
        </w:rPr>
        <w:t>2.4.</w:t>
      </w:r>
      <w:r>
        <w:rPr>
          <w:rFonts w:ascii="Times New Roman" w:hAnsi="Times New Roman"/>
          <w:sz w:val="28"/>
        </w:rPr>
        <w:t xml:space="preserve"> Обеспечить бесплатным двухразовым горячим питанием детей:</w:t>
      </w:r>
    </w:p>
    <w:p w14:paraId="5DF03BAF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граждан, призванных на военную службу по частичной мобилизации или поступивших на военную службу по контракту, либо заключивших контракт о добровольном содействии в выполнение задач, возложенных на Вооружённые силы Российской Федерации (далее - военнослужащие), а также погибших в результате специальной военной операции и ветеранов боевых действий.</w:t>
      </w:r>
    </w:p>
    <w:p w14:paraId="642E984A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 ограниченными возможностями здоровья;</w:t>
      </w:r>
    </w:p>
    <w:p w14:paraId="6A95486A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детей-инвалидов;</w:t>
      </w:r>
    </w:p>
    <w:p w14:paraId="7C07FC2C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детей сирот и детей, находящихся под опекой.</w:t>
      </w:r>
    </w:p>
    <w:p w14:paraId="596212E1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yellow"/>
        </w:rPr>
        <w:t>2.5.</w:t>
      </w:r>
      <w:r>
        <w:rPr>
          <w:rFonts w:ascii="Times New Roman" w:hAnsi="Times New Roman"/>
          <w:sz w:val="28"/>
        </w:rPr>
        <w:t xml:space="preserve"> Предоставить бесплатное двухразовое питание обучающимся с ограниченными возможностями здоровья, детям-инвалидам, осваивающим программы общего образования на дому (далее - обучающимся на дому) в виде продуктового набора; замена бесплатного питания и сухих пайков на денежную компенсацию не производится.</w:t>
      </w:r>
    </w:p>
    <w:p w14:paraId="227B14FC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2.6. Обеспечить бесплатным сбалансированным горячим питанием следующие категории учащихся:</w:t>
      </w:r>
    </w:p>
    <w:p w14:paraId="66E0D9D1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юношей 10-х классов, находящихся на пятидневных военных сборах.</w:t>
      </w:r>
    </w:p>
    <w:p w14:paraId="5B1111B3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yellow"/>
        </w:rPr>
        <w:t>2.7. Нормы питания на одного учащегося в день утверждаются на основании санитарно-эпидемиологических требований к организации питания обучающихся в общеобразовательных учреждениях, учреждениях начального и среднего профессионального образования (СанПин 2.3/2.4 3590-20), утвержденных постановлением главного государственного санитарного врача Российской Федерации от 27.10.2020г. № 32.</w:t>
      </w:r>
    </w:p>
    <w:p w14:paraId="38E0D3A6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2.8. При производстве продукции работники пищеблока, организующего питание, обязаны соблюдать технологический режим холодной и тепловой обработки сырья, определенной действующими нормами и правилами.</w:t>
      </w:r>
    </w:p>
    <w:p w14:paraId="2424560E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2.9. Контроль за работой столовой образовательного учреждения осуществляется администрацией и общественной комиссией по контролю за организацией питания учащихся.</w:t>
      </w:r>
    </w:p>
    <w:p w14:paraId="21062D41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Бракераж готовой продукции снимается </w:t>
      </w:r>
      <w:proofErr w:type="spellStart"/>
      <w:r>
        <w:rPr>
          <w:rFonts w:ascii="Times New Roman" w:hAnsi="Times New Roman"/>
          <w:sz w:val="28"/>
        </w:rPr>
        <w:t>бракеражной</w:t>
      </w:r>
      <w:proofErr w:type="spellEnd"/>
      <w:r>
        <w:rPr>
          <w:rFonts w:ascii="Times New Roman" w:hAnsi="Times New Roman"/>
          <w:sz w:val="28"/>
        </w:rPr>
        <w:t xml:space="preserve"> комиссией, в состав которой входят: заведующий производством, медицинский работник, лицо, определенное приказом директора ответственным за организацию питания в образовательном учреждении.</w:t>
      </w:r>
    </w:p>
    <w:p w14:paraId="0502EC1C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Общественная комиссия по контролю за организацией питания учащихся создается из числа администрации, педагогических работников, медицинских работников, учащихся и родителей приказом директора учреждения с соблюдением принципа ротации кадров. Копия приказа передается администрации столовой. Общественная комиссия по контролю за организацией питания учащихся периодически (но, не реже 1 раза в квартал) отчитывается о работе по осуществлению контроля и выполнению данных ей поручений на совещании при директоре, инструктивно-методических совещаниях, педагогическом совете.</w:t>
      </w:r>
    </w:p>
    <w:p w14:paraId="5C28AB50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2.10. Проверка технологии приготовления пищи осуществляется ежедневно заведующим производством, медицинским работником, лицом, определенным приказом директора ответственным за организацию питания, о чем делается отметка в </w:t>
      </w:r>
      <w:proofErr w:type="spellStart"/>
      <w:r>
        <w:rPr>
          <w:rFonts w:ascii="Times New Roman" w:hAnsi="Times New Roman"/>
          <w:sz w:val="28"/>
        </w:rPr>
        <w:t>бракеражном</w:t>
      </w:r>
      <w:proofErr w:type="spellEnd"/>
      <w:r>
        <w:rPr>
          <w:rFonts w:ascii="Times New Roman" w:hAnsi="Times New Roman"/>
          <w:sz w:val="28"/>
        </w:rPr>
        <w:t xml:space="preserve"> журнале.</w:t>
      </w:r>
    </w:p>
    <w:p w14:paraId="1F40FE4C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2.11. Оплата за питание производится по безналичному расчету через банки на лицевые счета муниципальных общеобразовательных организаций.</w:t>
      </w:r>
    </w:p>
    <w:p w14:paraId="1B68621C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2.12. Приказом руководителя из числа работников образовательного учреждения назначается ответственное должностное лицо за организацию питания.</w:t>
      </w:r>
    </w:p>
    <w:p w14:paraId="0E887E01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2.13. Питание обучающихся в образовательном учреждении осуществляется в дни занятий. Режим приёма пищи утверждается директором образовательного учреждения и размещается в доступном для ознакомления месте.</w:t>
      </w:r>
    </w:p>
    <w:p w14:paraId="255697D3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2.14. Питание для обучающихся каждого класса предоставляется в соответствии с численностью обучающихся, заявленной классным руководителем предварительно (за 1 день). При составлении заявки классный руководитель учитывает численность обучающихся, родители (законные представители) которых уведомили о предстоящем пропуске занятий их ребёнком.</w:t>
      </w:r>
    </w:p>
    <w:p w14:paraId="060B3A9E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2.15. Финансовое обеспечение предоставления питания осуществляется за счет:</w:t>
      </w:r>
    </w:p>
    <w:p w14:paraId="77D48561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-родительских средств;</w:t>
      </w:r>
    </w:p>
    <w:p w14:paraId="2F0DCD1B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-средств бюджета;</w:t>
      </w:r>
    </w:p>
    <w:p w14:paraId="3F8249D1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-субвенций бюджетам для осуществления органами местного самоуправления государственных полномочий РТ по предоставлению мер социальной поддержки в части обеспечения питанием обучающихся по образовательным программам основного общего и среднего общего образования в муниципальных общеобразовательных учреждениях;</w:t>
      </w:r>
    </w:p>
    <w:p w14:paraId="0456BBEF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субсидий на </w:t>
      </w:r>
      <w:proofErr w:type="spellStart"/>
      <w:r>
        <w:rPr>
          <w:rFonts w:ascii="Times New Roman" w:hAnsi="Times New Roman"/>
          <w:sz w:val="28"/>
        </w:rPr>
        <w:t>софинансирование</w:t>
      </w:r>
      <w:proofErr w:type="spellEnd"/>
      <w:r>
        <w:rPr>
          <w:rFonts w:ascii="Times New Roman" w:hAnsi="Times New Roman"/>
          <w:sz w:val="28"/>
        </w:rPr>
        <w:t xml:space="preserve"> расходных обязательств, возникающих при выполнении органами местного самоуправления полномочий в части реализации мероприятий по организации бесплатного горячего питания обучающихся, получающих начальное общее образование в муниципальных общеобразовательных учреждениях.</w:t>
      </w:r>
    </w:p>
    <w:p w14:paraId="0E746D9C" w14:textId="77777777" w:rsidR="00AA5D2A" w:rsidRDefault="00AA5D2A">
      <w:pPr>
        <w:pStyle w:val="PreformattedText"/>
        <w:jc w:val="both"/>
        <w:rPr>
          <w:rFonts w:ascii="Times New Roman" w:hAnsi="Times New Roman"/>
          <w:sz w:val="28"/>
        </w:rPr>
      </w:pPr>
    </w:p>
    <w:p w14:paraId="239DAC7A" w14:textId="77777777" w:rsidR="00AA5D2A" w:rsidRDefault="004A7CFF">
      <w:pPr>
        <w:pStyle w:val="PreformattedText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3. Порядок организации питания</w:t>
      </w:r>
    </w:p>
    <w:p w14:paraId="72EE7DA3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3.1. Для организации льготного питания обучающихся в муниципальной общеобразовательных учреждениях, создается комиссия по организации питания, состав которой утверждается директором образовательного учреждения (далее - комиссия). В состав комиссии необходимо включить ответственного за организацию питания обучающихся, представителя общешкольного родительского комитета. Общее количество членов комиссии должно быть не менее пяти человек.</w:t>
      </w:r>
    </w:p>
    <w:p w14:paraId="4256D4B2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yellow"/>
        </w:rPr>
        <w:t>3.2. На льготное питание комиссия утверждает списки обучающихся при необходимости.</w:t>
      </w:r>
    </w:p>
    <w:p w14:paraId="182A7B85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3.3. Директор общеобразовательного учреждения обеспечивает:</w:t>
      </w:r>
    </w:p>
    <w:p w14:paraId="30D16267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3.3.1 организацию горячего питания обучающихся в соответствии с действующим законодательством и целевое использование бюджетных средств, учет фактического количества обучающихся, получающих бесплатное горячее питание;</w:t>
      </w:r>
    </w:p>
    <w:p w14:paraId="6BB8CF06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3.3.2 организацию обеспечения обучающихся на дому продуктовыми наборами в </w:t>
      </w:r>
      <w:r>
        <w:rPr>
          <w:rFonts w:ascii="Times New Roman" w:hAnsi="Times New Roman"/>
          <w:sz w:val="28"/>
        </w:rPr>
        <w:lastRenderedPageBreak/>
        <w:t>сроки, установленные локальным актом образовательного учреждения, но не реже одного раза в квартал. Право на обеспечение продуктовым набором обучающегося на дому возникает со дня издания руководителем образовательного учреждения распорядительного акта об организации обучения на дому.</w:t>
      </w:r>
    </w:p>
    <w:p w14:paraId="2BEB0F91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3.3.3решение об обеспечении бесплатным двухразовым питанием обучающихся на дому, принимается образовательным учреждения ежегодно до 1 сентября текущего года на основании заявления родителей (законных представителей) обучающегося на дому о предоставлении бесплатного двухразового питания в течении 5 рабочих дней со дня принятия их на обучение.</w:t>
      </w:r>
    </w:p>
    <w:p w14:paraId="73C10736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3.3.4 организацию работы по приему документов от родителей (законных представителей) согласно следующему перечню (заявление - приложение 1):</w:t>
      </w:r>
    </w:p>
    <w:p w14:paraId="4F3EA524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а) </w:t>
      </w:r>
      <w:r>
        <w:rPr>
          <w:rFonts w:ascii="Times New Roman" w:hAnsi="Times New Roman"/>
          <w:sz w:val="28"/>
          <w:highlight w:val="yellow"/>
        </w:rPr>
        <w:t>для обучающихся 5 - 11 классов, воспитывающихся в семьях с четырьмя и более несовершеннолетними детьми:</w:t>
      </w:r>
    </w:p>
    <w:p w14:paraId="3152401A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заявление на предоставление бесплатного горячего питания;</w:t>
      </w:r>
    </w:p>
    <w:p w14:paraId="3B72001C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 копия удостоверения многодетной семьи (либо свидетельство о рождении детей);</w:t>
      </w:r>
    </w:p>
    <w:p w14:paraId="1F7B03C5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справка с места обучения по очной форме совершеннолетнего ребенка до 23 лет;</w:t>
      </w:r>
    </w:p>
    <w:p w14:paraId="4D4C6EFD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6) </w:t>
      </w:r>
      <w:r>
        <w:rPr>
          <w:rFonts w:ascii="Times New Roman" w:hAnsi="Times New Roman"/>
          <w:sz w:val="28"/>
          <w:highlight w:val="yellow"/>
        </w:rPr>
        <w:t xml:space="preserve">для детей-инвалидов, </w:t>
      </w:r>
    </w:p>
    <w:p w14:paraId="084AB243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заявление на предоставление бесплатного горячего питания;</w:t>
      </w:r>
    </w:p>
    <w:p w14:paraId="34A5595B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копия справки об инвалидности;</w:t>
      </w:r>
    </w:p>
    <w:p w14:paraId="4661C78F" w14:textId="76FAABB4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yellow"/>
        </w:rPr>
        <w:t>в)</w:t>
      </w:r>
      <w:r w:rsidR="009434C7">
        <w:rPr>
          <w:rFonts w:ascii="Times New Roman" w:hAnsi="Times New Roman"/>
          <w:sz w:val="28"/>
          <w:highlight w:val="yellow"/>
        </w:rPr>
        <w:t xml:space="preserve"> </w:t>
      </w:r>
      <w:r>
        <w:rPr>
          <w:rFonts w:ascii="Times New Roman" w:hAnsi="Times New Roman"/>
          <w:sz w:val="28"/>
          <w:highlight w:val="yellow"/>
        </w:rPr>
        <w:t>для детей с ограниченными возможностями здоровья:</w:t>
      </w:r>
    </w:p>
    <w:p w14:paraId="30318813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заявление на предоставление бесплатного горячего питания;</w:t>
      </w:r>
    </w:p>
    <w:p w14:paraId="773E138C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копия заключения психолого-медико-педагогической комиссии;</w:t>
      </w:r>
    </w:p>
    <w:p w14:paraId="2380C91D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г) </w:t>
      </w:r>
      <w:r>
        <w:rPr>
          <w:rFonts w:ascii="Times New Roman" w:hAnsi="Times New Roman"/>
          <w:sz w:val="28"/>
          <w:highlight w:val="yellow"/>
        </w:rPr>
        <w:t xml:space="preserve">для детей, родители которых являются сотрудниками МВД и </w:t>
      </w:r>
      <w:proofErr w:type="spellStart"/>
      <w:r>
        <w:rPr>
          <w:rFonts w:ascii="Times New Roman" w:hAnsi="Times New Roman"/>
          <w:sz w:val="28"/>
          <w:highlight w:val="yellow"/>
        </w:rPr>
        <w:t>Россгвардии</w:t>
      </w:r>
      <w:proofErr w:type="spellEnd"/>
      <w:r>
        <w:rPr>
          <w:rFonts w:ascii="Times New Roman" w:hAnsi="Times New Roman"/>
          <w:sz w:val="28"/>
          <w:highlight w:val="yellow"/>
        </w:rPr>
        <w:t>:</w:t>
      </w:r>
    </w:p>
    <w:p w14:paraId="1EB01CB4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заявление на предоставление льготного горячего питания;</w:t>
      </w:r>
    </w:p>
    <w:p w14:paraId="6549DD96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копия удостоверения (либо справка с места работы);</w:t>
      </w:r>
    </w:p>
    <w:p w14:paraId="5DC6A62C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</w:t>
      </w:r>
      <w:r>
        <w:rPr>
          <w:rFonts w:ascii="Times New Roman" w:hAnsi="Times New Roman"/>
          <w:sz w:val="28"/>
          <w:highlight w:val="yellow"/>
        </w:rPr>
        <w:t>) для детей граждан, призванных на военную службу по частичной мобилизации или поступивших на военную службу по контракту, либо заключивших контракт о добровольном содействии в выполнение задач, возложенных на Вооружённые силы Российской Федерации (далее - военнослужащие), а также погибших в результате специальной военной операции и ветеранов боевых действий:</w:t>
      </w:r>
    </w:p>
    <w:p w14:paraId="28E1C84B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заявление на предоставление бесплатного горячего питания;</w:t>
      </w:r>
    </w:p>
    <w:p w14:paraId="78CDA4B5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 копия свидетельства о рождении ребенка;</w:t>
      </w:r>
    </w:p>
    <w:p w14:paraId="0434AE31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при необходимости документы на удочерение/ усыновление, свидетельство об установлении отцовства, постановление об установлении опеки;</w:t>
      </w:r>
    </w:p>
    <w:p w14:paraId="740B39C8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копия документа, подтверждающего участие отца/матери в специальной военной операции;</w:t>
      </w:r>
    </w:p>
    <w:p w14:paraId="6DB49F65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копия удостоверения ветерана боевых действий (в случае ранения в результате специальной военной операции/либо окончания действия контракта).</w:t>
      </w:r>
    </w:p>
    <w:p w14:paraId="4553DBB4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yellow"/>
        </w:rPr>
        <w:t>е) для детей из малообеспеченных семей:</w:t>
      </w:r>
    </w:p>
    <w:p w14:paraId="3D206587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заявление на предоставление бесплатного горячего питания;</w:t>
      </w:r>
    </w:p>
    <w:p w14:paraId="1EE3BD6B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акт ЖБУ (для семей из ТЖС и СОП);</w:t>
      </w:r>
    </w:p>
    <w:p w14:paraId="21E66F64" w14:textId="77777777" w:rsidR="00AA5D2A" w:rsidRDefault="004A7CFF">
      <w:pPr>
        <w:pStyle w:val="PreformattedText"/>
        <w:numPr>
          <w:ilvl w:val="0"/>
          <w:numId w:val="3"/>
        </w:numPr>
        <w:ind w:left="28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выписка из протокола общешкольного родительского комитета;</w:t>
      </w:r>
    </w:p>
    <w:p w14:paraId="204C07AD" w14:textId="77777777" w:rsidR="00AA5D2A" w:rsidRDefault="00AA5D2A">
      <w:pPr>
        <w:pStyle w:val="PreformattedText"/>
        <w:jc w:val="both"/>
        <w:rPr>
          <w:rFonts w:ascii="Times New Roman" w:hAnsi="Times New Roman"/>
          <w:sz w:val="28"/>
        </w:rPr>
      </w:pPr>
    </w:p>
    <w:p w14:paraId="1FCF421B" w14:textId="742A9984" w:rsidR="00AA5D2A" w:rsidRDefault="009434C7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yellow"/>
        </w:rPr>
        <w:t>ж</w:t>
      </w:r>
      <w:r w:rsidR="004A7CFF">
        <w:rPr>
          <w:rFonts w:ascii="Times New Roman" w:hAnsi="Times New Roman"/>
          <w:sz w:val="28"/>
          <w:highlight w:val="yellow"/>
        </w:rPr>
        <w:t>) для детей сирот, и детей оставшихся без попечения родителей:</w:t>
      </w:r>
    </w:p>
    <w:p w14:paraId="6D27B982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заявление;</w:t>
      </w:r>
    </w:p>
    <w:p w14:paraId="280496CE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копия постановление об установлении опеки;</w:t>
      </w:r>
    </w:p>
    <w:p w14:paraId="531A29F0" w14:textId="77777777" w:rsidR="00AA5D2A" w:rsidRDefault="00AA5D2A">
      <w:pPr>
        <w:pStyle w:val="PreformattedText"/>
        <w:jc w:val="both"/>
        <w:rPr>
          <w:rFonts w:ascii="Times New Roman" w:hAnsi="Times New Roman"/>
          <w:sz w:val="28"/>
        </w:rPr>
      </w:pPr>
    </w:p>
    <w:p w14:paraId="2DC7B282" w14:textId="77777777" w:rsidR="00AA5D2A" w:rsidRDefault="00AA5D2A">
      <w:pPr>
        <w:pStyle w:val="PreformattedText"/>
        <w:jc w:val="both"/>
        <w:rPr>
          <w:rFonts w:ascii="Times New Roman" w:hAnsi="Times New Roman"/>
          <w:sz w:val="28"/>
        </w:rPr>
      </w:pPr>
    </w:p>
    <w:p w14:paraId="6117E24B" w14:textId="77777777" w:rsidR="00AA5D2A" w:rsidRDefault="004A7CFF">
      <w:pPr>
        <w:pStyle w:val="PreformattedText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4. Порядок предоставления питания учащимся </w:t>
      </w:r>
    </w:p>
    <w:p w14:paraId="6C513282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4.1. Отпуск горячего питания учащимся организуется по классам на переменах, продолжительностью не менее 20 минут. За каждым классом закрепляются определенные обеденные столы.</w:t>
      </w:r>
    </w:p>
    <w:p w14:paraId="020B8836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Учащиеся учреждения питаются по графику, утверждённому директором. Контроль за посещением пищеблока учащимися, учёт количества отпущенных завтраков или обедов ведёт классный руководитель.</w:t>
      </w:r>
    </w:p>
    <w:p w14:paraId="0F753126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Режим работы пищеблока соответствует режиму работы учреждения и составляет - 6 дней в неделю.</w:t>
      </w:r>
    </w:p>
    <w:p w14:paraId="1DEB34C2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4.2. Организация обслуживания обучающихся горячим питанием осуществляется путем предварительного накрытия столов, отпуск горячих блюд производится за 7 - 10 минут до звонка.</w:t>
      </w:r>
    </w:p>
    <w:p w14:paraId="6353B890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4.3. В случае если ребенок по уважительным причинам не получал питание, которое его родители (законные представители) оплатили, по факту неиспользованные финансовые средства идут в зачет стоимости питания учащегося на следующий месяц.</w:t>
      </w:r>
    </w:p>
    <w:p w14:paraId="1DDC4E19" w14:textId="77777777" w:rsidR="00AA5D2A" w:rsidRDefault="00AA5D2A">
      <w:pPr>
        <w:pStyle w:val="PreformattedText"/>
        <w:jc w:val="both"/>
        <w:rPr>
          <w:rFonts w:ascii="Times New Roman" w:hAnsi="Times New Roman"/>
          <w:sz w:val="28"/>
        </w:rPr>
      </w:pPr>
    </w:p>
    <w:p w14:paraId="27ACCA22" w14:textId="77777777" w:rsidR="00AA5D2A" w:rsidRDefault="004A7CFF">
      <w:pPr>
        <w:pStyle w:val="PreformattedText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5. Распределение прав и обязанностей участников процесса по организации питания </w:t>
      </w:r>
    </w:p>
    <w:p w14:paraId="2AD344E8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5.1. Ответственность за организацию питания учащихся, расходованием бюджетных средств на эти цели, соблюдением правил торгово-производственной деятельности, санитарно-гигиенических требований возлагается на директора образовательной организации, лицо, определенное приказом директора ответственным за организацию питания, медицинского работника, закрепленного за образовательной организацией, и</w:t>
      </w:r>
    </w:p>
    <w:p w14:paraId="060747DC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заведующего производства столовой образовательной организации.</w:t>
      </w:r>
    </w:p>
    <w:p w14:paraId="605C72A6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5.2. Директор образовательного учреждения:</w:t>
      </w:r>
    </w:p>
    <w:p w14:paraId="55A73F31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несет ответственность за организацию питания обучающихся в соответствии с нормативными актами Российской Федерации, Республики Татарстан, Лениногорского муниципального района, федеральными санитарными правилами и нормами, Уставом школы и настоящим Положением:</w:t>
      </w:r>
    </w:p>
    <w:p w14:paraId="0C30226E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обеспечивает принятие локальных актов, предусмотренных настоящим Положением;</w:t>
      </w:r>
    </w:p>
    <w:p w14:paraId="2DA59175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назначает из числа работников образовательного учреждения ответственного за организацию питания в образовательном учреждении;</w:t>
      </w:r>
    </w:p>
    <w:p w14:paraId="43C9F186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обеспечивает рассмотрение вопросов организации питания обучающихся на заседаниях родительских собраний в классах, общешкольного родительского собрания, а также Управляющего совета школы.</w:t>
      </w:r>
    </w:p>
    <w:p w14:paraId="3543681D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yellow"/>
        </w:rPr>
        <w:t>5.3. Поставщики продуктов питания несут ответственность за:</w:t>
      </w:r>
    </w:p>
    <w:p w14:paraId="75FDF07B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своевременную поставку продуктов питания;</w:t>
      </w:r>
    </w:p>
    <w:p w14:paraId="29FF979F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за качество поставляемой продукции;</w:t>
      </w:r>
    </w:p>
    <w:p w14:paraId="4D6868D5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исполнения иных обязательств, предусмотренных настоящим Положением и договором, заключенным им с Учреждением.</w:t>
      </w:r>
    </w:p>
    <w:p w14:paraId="398A8474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5.4. Лицо, определяемое ежегодно приказом директора ответственным за организацию питания обязано:</w:t>
      </w:r>
    </w:p>
    <w:p w14:paraId="12081E26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информировать родителей (законных представителей) о возможности получения их детьми бесплатного питания в случаях, предусмотренных настоящим Положением;</w:t>
      </w:r>
    </w:p>
    <w:p w14:paraId="5C7960A2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своевременно подавать информацию об изменениях в списках учащихся, </w:t>
      </w:r>
      <w:r>
        <w:rPr>
          <w:rFonts w:ascii="Times New Roman" w:hAnsi="Times New Roman"/>
          <w:sz w:val="28"/>
        </w:rPr>
        <w:lastRenderedPageBreak/>
        <w:t>получающих бесплатное питание;</w:t>
      </w:r>
    </w:p>
    <w:p w14:paraId="377D15F9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ежедневно производить учет учащихся Учреждения для уточнения количества питающихся; </w:t>
      </w:r>
    </w:p>
    <w:p w14:paraId="54C0B33E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своевременно (ежемесячно до 1 числа) сдавать отчет по питанию учащихся;</w:t>
      </w:r>
    </w:p>
    <w:p w14:paraId="7FA93DCB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проверять наличие меню на стенде;</w:t>
      </w:r>
    </w:p>
    <w:p w14:paraId="1AB480A5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проверять соответствие приготовленной пищи меню;</w:t>
      </w:r>
    </w:p>
    <w:p w14:paraId="19B80300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проверять соответствие веса порции норме выхода по меню;</w:t>
      </w:r>
    </w:p>
    <w:p w14:paraId="4357CE4C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координировать и контролировать деятельность классных руководителей;</w:t>
      </w:r>
    </w:p>
    <w:p w14:paraId="1A921566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предоставлять информацию об обучающихся для расчета средств на питание обучающихся в бухгалтерию;</w:t>
      </w:r>
    </w:p>
    <w:p w14:paraId="714BB116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обеспечивать учёт фактической посещаемости обучающимися столовой, охват всех обучающихся питанием, контролировать ежедневный порядок учета количества фактически полученных обучающимися обедов по классам;</w:t>
      </w:r>
    </w:p>
    <w:p w14:paraId="7FD57A52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координировать работу в образовательном учреждении по формированию культуры питания;</w:t>
      </w:r>
    </w:p>
    <w:p w14:paraId="3BC29A32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осуществлять мониторинг удовлетворенности качеством школьного питания;</w:t>
      </w:r>
    </w:p>
    <w:p w14:paraId="33A23420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вносить предложения по улучшению организации питания.</w:t>
      </w:r>
    </w:p>
    <w:p w14:paraId="70B67FCC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5.5. Классные руководители образовательного учреждения:</w:t>
      </w:r>
    </w:p>
    <w:p w14:paraId="24519C96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доводят до родителей (законных представителей) информацию об организации питания в Учреждении;</w:t>
      </w:r>
    </w:p>
    <w:p w14:paraId="69F0FA7C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собирают заявления с родителей (законных представителей) учащихся, желающих получать питание, которые он в дальнейшем предоставляет в администрацию Учреждения;</w:t>
      </w:r>
    </w:p>
    <w:p w14:paraId="5CC658A3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за 48 часов предоставляют в школьную столовую количественную заявку для организации питания на учебный день;</w:t>
      </w:r>
    </w:p>
    <w:p w14:paraId="40434D24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ежедневно не позднее, чем до 8:30 уточняют предоставленную заявку;</w:t>
      </w:r>
    </w:p>
    <w:p w14:paraId="70F33571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ведут ежедневный табель учета полученных обучающимися завтраков;</w:t>
      </w:r>
    </w:p>
    <w:p w14:paraId="3D562850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осуществляют в части своей компетенции мониторинг организации школьного питания;</w:t>
      </w:r>
    </w:p>
    <w:p w14:paraId="2D554D12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контролируют оплату родителей за питание детей;</w:t>
      </w:r>
    </w:p>
    <w:p w14:paraId="3C7A745F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предусматривают в планах воспитательной работы мероприятия, направленные на формирование здорового образа жизни обучающихся, потребности в сбалансированном и рациональном питании, систематически выносят на обсуждение в ходе родительских собраний вопросы обеспечения полноценного питания учащихся;</w:t>
      </w:r>
    </w:p>
    <w:p w14:paraId="40CF2944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выносят на обсуждение на заседаниях Педагогического совета, совещания при директоре предложения по улучшению питания.</w:t>
      </w:r>
    </w:p>
    <w:p w14:paraId="666EFDDA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5.6. Родители (законные представители) обучающихся:</w:t>
      </w:r>
    </w:p>
    <w:p w14:paraId="4B0D8077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своевременно вносят плату за питание ребенка не позднее 10 числа текущего месяца;</w:t>
      </w:r>
    </w:p>
    <w:p w14:paraId="60064120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своевременно сообщают классному руководителю о болезни ребенка или его временном отсутствии в общеобразовательном учреждении для его снятия с питания на период его фактического отсутствия, а также предупреждают медицинского работника и классного руководителя об имеющихся у ребенка аллергических реакциях на продукты питания;</w:t>
      </w:r>
    </w:p>
    <w:p w14:paraId="6AFD580B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ведут разъяснительную работу со своими детьми по привитию им навыков здорового образа жизни и правильного питания;</w:t>
      </w:r>
    </w:p>
    <w:p w14:paraId="14277BA9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вносят предложения по улучшению организации питания обучающихся лично;</w:t>
      </w:r>
    </w:p>
    <w:p w14:paraId="49BFB7F8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знакомятся с примерным и ежедневным меню, расчетами средств на организацию </w:t>
      </w:r>
      <w:r>
        <w:rPr>
          <w:rFonts w:ascii="Times New Roman" w:hAnsi="Times New Roman"/>
          <w:sz w:val="28"/>
        </w:rPr>
        <w:lastRenderedPageBreak/>
        <w:t>питания обучающихся.</w:t>
      </w:r>
    </w:p>
    <w:p w14:paraId="5B017A10" w14:textId="77777777" w:rsidR="00AA5D2A" w:rsidRDefault="004A7CFF">
      <w:pPr>
        <w:pStyle w:val="PreformattedTex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5.7. В столовой школы на видном месте вывешивается информационный стенд с указанием состава </w:t>
      </w:r>
      <w:proofErr w:type="spellStart"/>
      <w:r>
        <w:rPr>
          <w:rFonts w:ascii="Times New Roman" w:hAnsi="Times New Roman"/>
          <w:sz w:val="28"/>
        </w:rPr>
        <w:t>бракеражной</w:t>
      </w:r>
      <w:proofErr w:type="spellEnd"/>
      <w:r>
        <w:rPr>
          <w:rFonts w:ascii="Times New Roman" w:hAnsi="Times New Roman"/>
          <w:sz w:val="28"/>
        </w:rPr>
        <w:t xml:space="preserve"> комиссии, общественной комиссии, меню, графика дежурства классов по столовой, время приема пищи, обязанности дежурного по столовой, материалы по культуре питания, книга отзывов и предложений.</w:t>
      </w:r>
    </w:p>
    <w:p w14:paraId="62B490E7" w14:textId="77777777" w:rsidR="00AA5D2A" w:rsidRDefault="00AA5D2A">
      <w:pPr>
        <w:pStyle w:val="PreformattedText"/>
        <w:spacing w:afterAutospacing="1"/>
        <w:jc w:val="right"/>
        <w:rPr>
          <w:rFonts w:ascii="Times New Roman" w:hAnsi="Times New Roman"/>
          <w:sz w:val="24"/>
        </w:rPr>
      </w:pPr>
    </w:p>
    <w:p w14:paraId="4427C6A2" w14:textId="77777777" w:rsidR="00AA5D2A" w:rsidRDefault="00AA5D2A">
      <w:pPr>
        <w:pStyle w:val="PreformattedText"/>
        <w:spacing w:afterAutospacing="1"/>
        <w:jc w:val="right"/>
        <w:rPr>
          <w:rFonts w:ascii="Times New Roman" w:hAnsi="Times New Roman"/>
          <w:sz w:val="24"/>
        </w:rPr>
      </w:pPr>
    </w:p>
    <w:p w14:paraId="44FC1117" w14:textId="77777777" w:rsidR="00AA5D2A" w:rsidRDefault="00AA5D2A">
      <w:pPr>
        <w:pStyle w:val="PreformattedText"/>
        <w:spacing w:afterAutospacing="1"/>
        <w:jc w:val="right"/>
        <w:rPr>
          <w:rFonts w:ascii="Times New Roman" w:hAnsi="Times New Roman"/>
          <w:sz w:val="24"/>
        </w:rPr>
      </w:pPr>
    </w:p>
    <w:p w14:paraId="152869D6" w14:textId="77777777" w:rsidR="00AA5D2A" w:rsidRDefault="00AA5D2A">
      <w:pPr>
        <w:pStyle w:val="PreformattedText"/>
        <w:spacing w:afterAutospacing="1"/>
        <w:jc w:val="right"/>
        <w:rPr>
          <w:rFonts w:ascii="Times New Roman" w:hAnsi="Times New Roman"/>
          <w:sz w:val="24"/>
        </w:rPr>
      </w:pPr>
    </w:p>
    <w:p w14:paraId="4A70FF59" w14:textId="77777777" w:rsidR="00AA5D2A" w:rsidRDefault="00AA5D2A">
      <w:pPr>
        <w:pStyle w:val="PreformattedText"/>
        <w:spacing w:afterAutospacing="1"/>
        <w:jc w:val="right"/>
        <w:rPr>
          <w:rFonts w:ascii="Times New Roman" w:hAnsi="Times New Roman"/>
          <w:sz w:val="24"/>
        </w:rPr>
      </w:pPr>
    </w:p>
    <w:p w14:paraId="6C00D38B" w14:textId="77777777" w:rsidR="00AA5D2A" w:rsidRDefault="00AA5D2A">
      <w:pPr>
        <w:pStyle w:val="PreformattedText"/>
        <w:spacing w:afterAutospacing="1"/>
        <w:jc w:val="right"/>
        <w:rPr>
          <w:rFonts w:ascii="Times New Roman" w:hAnsi="Times New Roman"/>
          <w:sz w:val="24"/>
        </w:rPr>
      </w:pPr>
    </w:p>
    <w:p w14:paraId="76C07002" w14:textId="77777777" w:rsidR="00AA5D2A" w:rsidRDefault="00AA5D2A">
      <w:pPr>
        <w:pStyle w:val="PreformattedText"/>
        <w:spacing w:afterAutospacing="1"/>
        <w:jc w:val="right"/>
        <w:rPr>
          <w:rFonts w:ascii="Times New Roman" w:hAnsi="Times New Roman"/>
          <w:sz w:val="24"/>
        </w:rPr>
      </w:pPr>
    </w:p>
    <w:p w14:paraId="4F95E7F3" w14:textId="77777777" w:rsidR="00AA5D2A" w:rsidRDefault="00AA5D2A">
      <w:pPr>
        <w:pStyle w:val="PreformattedText"/>
        <w:spacing w:afterAutospacing="1"/>
        <w:jc w:val="right"/>
        <w:rPr>
          <w:rFonts w:ascii="Times New Roman" w:hAnsi="Times New Roman"/>
          <w:sz w:val="24"/>
        </w:rPr>
      </w:pPr>
    </w:p>
    <w:p w14:paraId="44F02C6B" w14:textId="77777777" w:rsidR="00AA5D2A" w:rsidRDefault="00AA5D2A">
      <w:pPr>
        <w:pStyle w:val="PreformattedText"/>
        <w:spacing w:afterAutospacing="1"/>
        <w:jc w:val="right"/>
        <w:rPr>
          <w:rFonts w:ascii="Times New Roman" w:hAnsi="Times New Roman"/>
          <w:sz w:val="24"/>
        </w:rPr>
      </w:pPr>
    </w:p>
    <w:p w14:paraId="4CE4E83A" w14:textId="77777777" w:rsidR="00AA5D2A" w:rsidRDefault="00AA5D2A">
      <w:pPr>
        <w:pStyle w:val="PreformattedText"/>
        <w:spacing w:afterAutospacing="1"/>
        <w:jc w:val="right"/>
        <w:rPr>
          <w:rFonts w:ascii="Times New Roman" w:hAnsi="Times New Roman"/>
          <w:sz w:val="24"/>
        </w:rPr>
      </w:pPr>
    </w:p>
    <w:p w14:paraId="04ADCD5E" w14:textId="77777777" w:rsidR="00AA5D2A" w:rsidRDefault="00AA5D2A">
      <w:pPr>
        <w:pStyle w:val="PreformattedText"/>
        <w:spacing w:afterAutospacing="1"/>
        <w:jc w:val="right"/>
        <w:rPr>
          <w:rFonts w:ascii="Times New Roman" w:hAnsi="Times New Roman"/>
          <w:sz w:val="24"/>
        </w:rPr>
      </w:pPr>
    </w:p>
    <w:p w14:paraId="1AAC4FE4" w14:textId="77777777" w:rsidR="00AA5D2A" w:rsidRDefault="00AA5D2A">
      <w:pPr>
        <w:pStyle w:val="PreformattedText"/>
        <w:spacing w:afterAutospacing="1"/>
        <w:jc w:val="right"/>
        <w:rPr>
          <w:rFonts w:ascii="Times New Roman" w:hAnsi="Times New Roman"/>
          <w:sz w:val="24"/>
        </w:rPr>
      </w:pPr>
    </w:p>
    <w:p w14:paraId="5F818EE8" w14:textId="77777777" w:rsidR="00AA5D2A" w:rsidRDefault="00AA5D2A">
      <w:pPr>
        <w:pStyle w:val="PreformattedText"/>
        <w:spacing w:afterAutospacing="1"/>
        <w:jc w:val="right"/>
        <w:rPr>
          <w:rFonts w:ascii="Times New Roman" w:hAnsi="Times New Roman"/>
          <w:sz w:val="24"/>
        </w:rPr>
      </w:pPr>
    </w:p>
    <w:p w14:paraId="08543326" w14:textId="77777777" w:rsidR="00AA5D2A" w:rsidRDefault="00AA5D2A">
      <w:pPr>
        <w:pStyle w:val="PreformattedText"/>
        <w:spacing w:afterAutospacing="1"/>
        <w:jc w:val="right"/>
        <w:rPr>
          <w:rFonts w:ascii="Times New Roman" w:hAnsi="Times New Roman"/>
          <w:sz w:val="24"/>
        </w:rPr>
      </w:pPr>
    </w:p>
    <w:p w14:paraId="213AFC9E" w14:textId="77777777" w:rsidR="00AA5D2A" w:rsidRDefault="00AA5D2A">
      <w:pPr>
        <w:pStyle w:val="PreformattedText"/>
        <w:spacing w:afterAutospacing="1"/>
        <w:jc w:val="right"/>
        <w:rPr>
          <w:rFonts w:ascii="Times New Roman" w:hAnsi="Times New Roman"/>
          <w:sz w:val="24"/>
        </w:rPr>
      </w:pPr>
    </w:p>
    <w:p w14:paraId="6EF9FBA2" w14:textId="77777777" w:rsidR="00AA5D2A" w:rsidRDefault="00AA5D2A">
      <w:pPr>
        <w:pStyle w:val="PreformattedText"/>
        <w:spacing w:afterAutospacing="1"/>
        <w:jc w:val="right"/>
        <w:rPr>
          <w:rFonts w:ascii="Times New Roman" w:hAnsi="Times New Roman"/>
          <w:sz w:val="24"/>
        </w:rPr>
      </w:pPr>
    </w:p>
    <w:p w14:paraId="07376593" w14:textId="77777777" w:rsidR="00AA5D2A" w:rsidRDefault="00AA5D2A">
      <w:pPr>
        <w:pStyle w:val="PreformattedText"/>
        <w:spacing w:afterAutospacing="1"/>
        <w:jc w:val="right"/>
        <w:rPr>
          <w:rFonts w:ascii="Times New Roman" w:hAnsi="Times New Roman"/>
          <w:sz w:val="24"/>
        </w:rPr>
      </w:pPr>
    </w:p>
    <w:p w14:paraId="73406548" w14:textId="77777777" w:rsidR="00AA5D2A" w:rsidRDefault="00AA5D2A">
      <w:pPr>
        <w:pStyle w:val="PreformattedText"/>
        <w:spacing w:afterAutospacing="1"/>
        <w:jc w:val="right"/>
        <w:rPr>
          <w:rFonts w:ascii="Times New Roman" w:hAnsi="Times New Roman"/>
          <w:sz w:val="24"/>
        </w:rPr>
      </w:pPr>
    </w:p>
    <w:p w14:paraId="087A73CB" w14:textId="77777777" w:rsidR="00AA5D2A" w:rsidRDefault="00AA5D2A">
      <w:pPr>
        <w:pStyle w:val="PreformattedText"/>
        <w:spacing w:afterAutospacing="1"/>
        <w:jc w:val="right"/>
        <w:rPr>
          <w:rFonts w:ascii="Times New Roman" w:hAnsi="Times New Roman"/>
          <w:sz w:val="24"/>
        </w:rPr>
      </w:pPr>
    </w:p>
    <w:p w14:paraId="5CB8F74E" w14:textId="77777777" w:rsidR="00AA5D2A" w:rsidRDefault="00AA5D2A">
      <w:pPr>
        <w:pStyle w:val="PreformattedText"/>
        <w:spacing w:afterAutospacing="1"/>
        <w:jc w:val="right"/>
        <w:rPr>
          <w:rFonts w:ascii="Times New Roman" w:hAnsi="Times New Roman"/>
          <w:sz w:val="24"/>
        </w:rPr>
      </w:pPr>
    </w:p>
    <w:p w14:paraId="3EF44CE5" w14:textId="77777777" w:rsidR="00AA5D2A" w:rsidRDefault="00AA5D2A">
      <w:pPr>
        <w:pStyle w:val="PreformattedText"/>
        <w:spacing w:afterAutospacing="1"/>
        <w:jc w:val="right"/>
        <w:rPr>
          <w:rFonts w:ascii="Times New Roman" w:hAnsi="Times New Roman"/>
          <w:sz w:val="24"/>
        </w:rPr>
      </w:pPr>
    </w:p>
    <w:p w14:paraId="3D36B3B3" w14:textId="77777777" w:rsidR="00AA5D2A" w:rsidRDefault="00AA5D2A">
      <w:pPr>
        <w:pStyle w:val="PreformattedText"/>
        <w:spacing w:afterAutospacing="1"/>
        <w:jc w:val="right"/>
        <w:rPr>
          <w:rFonts w:ascii="Times New Roman" w:hAnsi="Times New Roman"/>
          <w:sz w:val="24"/>
        </w:rPr>
      </w:pPr>
    </w:p>
    <w:p w14:paraId="7698B0F1" w14:textId="77777777" w:rsidR="00AA5D2A" w:rsidRDefault="00AA5D2A">
      <w:pPr>
        <w:pStyle w:val="PreformattedText"/>
        <w:spacing w:afterAutospacing="1"/>
        <w:jc w:val="right"/>
        <w:rPr>
          <w:rFonts w:ascii="Times New Roman" w:hAnsi="Times New Roman"/>
          <w:sz w:val="24"/>
        </w:rPr>
      </w:pPr>
    </w:p>
    <w:p w14:paraId="5AC9025D" w14:textId="77777777" w:rsidR="00AA5D2A" w:rsidRDefault="00AA5D2A">
      <w:pPr>
        <w:pStyle w:val="PreformattedText"/>
        <w:spacing w:afterAutospacing="1"/>
        <w:jc w:val="right"/>
        <w:rPr>
          <w:rFonts w:ascii="Times New Roman" w:hAnsi="Times New Roman"/>
          <w:sz w:val="24"/>
        </w:rPr>
      </w:pPr>
    </w:p>
    <w:p w14:paraId="09E31398" w14:textId="77777777" w:rsidR="00AA5D2A" w:rsidRDefault="00AA5D2A" w:rsidP="004A7CFF">
      <w:pPr>
        <w:pStyle w:val="PreformattedText"/>
        <w:spacing w:afterAutospacing="1"/>
        <w:rPr>
          <w:rFonts w:ascii="Times New Roman" w:hAnsi="Times New Roman"/>
          <w:sz w:val="24"/>
        </w:rPr>
      </w:pPr>
    </w:p>
    <w:p w14:paraId="6773601E" w14:textId="77777777" w:rsidR="00AA5D2A" w:rsidRDefault="004A7CFF">
      <w:pPr>
        <w:pStyle w:val="PreformattedText"/>
        <w:spacing w:afterAutospacing="1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1</w:t>
      </w:r>
    </w:p>
    <w:p w14:paraId="503B5E0D" w14:textId="77777777" w:rsidR="00AA5D2A" w:rsidRDefault="004A7CFF">
      <w:pPr>
        <w:pStyle w:val="PreformattedText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Директору общеобразовательной школы №</w:t>
      </w:r>
    </w:p>
    <w:p w14:paraId="1093FBEE" w14:textId="77777777" w:rsidR="00AA5D2A" w:rsidRDefault="004A7CFF">
      <w:pPr>
        <w:pStyle w:val="PreformattedText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ФИО________________________</w:t>
      </w:r>
    </w:p>
    <w:p w14:paraId="18349FD2" w14:textId="77777777" w:rsidR="00AA5D2A" w:rsidRDefault="004A7CFF">
      <w:pPr>
        <w:pStyle w:val="PreformattedText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 ФИО________________________</w:t>
      </w:r>
    </w:p>
    <w:p w14:paraId="35E40445" w14:textId="77777777" w:rsidR="00AA5D2A" w:rsidRDefault="004A7CFF">
      <w:pPr>
        <w:pStyle w:val="PreformattedText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(родителя учащегося (</w:t>
      </w:r>
      <w:proofErr w:type="spellStart"/>
      <w:r>
        <w:rPr>
          <w:rFonts w:ascii="Times New Roman" w:hAnsi="Times New Roman"/>
          <w:sz w:val="24"/>
        </w:rPr>
        <w:t>щейся</w:t>
      </w:r>
      <w:proofErr w:type="spellEnd"/>
      <w:r>
        <w:rPr>
          <w:rFonts w:ascii="Times New Roman" w:hAnsi="Times New Roman"/>
          <w:sz w:val="24"/>
        </w:rPr>
        <w:t>))</w:t>
      </w:r>
    </w:p>
    <w:p w14:paraId="0784A1C3" w14:textId="77777777" w:rsidR="00AA5D2A" w:rsidRDefault="004A7CFF">
      <w:pPr>
        <w:pStyle w:val="PreformattedText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проживающих по адресу</w:t>
      </w:r>
    </w:p>
    <w:p w14:paraId="063E6F63" w14:textId="77777777" w:rsidR="00AA5D2A" w:rsidRDefault="004A7CFF">
      <w:pPr>
        <w:pStyle w:val="PreformattedText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</w:t>
      </w:r>
    </w:p>
    <w:p w14:paraId="2443EFA0" w14:textId="77777777" w:rsidR="00AA5D2A" w:rsidRDefault="00AA5D2A">
      <w:pPr>
        <w:pStyle w:val="PreformattedText"/>
        <w:jc w:val="right"/>
        <w:rPr>
          <w:rFonts w:ascii="Times New Roman" w:hAnsi="Times New Roman"/>
          <w:sz w:val="24"/>
        </w:rPr>
      </w:pPr>
    </w:p>
    <w:p w14:paraId="5D4C8B9D" w14:textId="77777777" w:rsidR="00AA5D2A" w:rsidRDefault="00AA5D2A">
      <w:pPr>
        <w:pStyle w:val="PreformattedText"/>
        <w:jc w:val="right"/>
        <w:rPr>
          <w:rFonts w:ascii="Times New Roman" w:hAnsi="Times New Roman"/>
          <w:sz w:val="24"/>
        </w:rPr>
      </w:pPr>
    </w:p>
    <w:p w14:paraId="5C94F29B" w14:textId="77777777" w:rsidR="00AA5D2A" w:rsidRDefault="00AA5D2A">
      <w:pPr>
        <w:pStyle w:val="PreformattedText"/>
        <w:jc w:val="right"/>
        <w:rPr>
          <w:rFonts w:ascii="Times New Roman" w:hAnsi="Times New Roman"/>
          <w:sz w:val="24"/>
        </w:rPr>
      </w:pPr>
    </w:p>
    <w:p w14:paraId="592C05B7" w14:textId="77777777" w:rsidR="00AA5D2A" w:rsidRDefault="004A7CFF">
      <w:pPr>
        <w:pStyle w:val="PreformattedText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ЗАЯВЛЕНИЕ</w:t>
      </w:r>
    </w:p>
    <w:p w14:paraId="08E41C6B" w14:textId="77777777" w:rsidR="00AA5D2A" w:rsidRDefault="00AA5D2A">
      <w:pPr>
        <w:pStyle w:val="PreformattedText"/>
        <w:jc w:val="center"/>
        <w:rPr>
          <w:rFonts w:ascii="Times New Roman" w:hAnsi="Times New Roman"/>
          <w:sz w:val="24"/>
        </w:rPr>
      </w:pPr>
    </w:p>
    <w:p w14:paraId="3222EDAB" w14:textId="77777777" w:rsidR="00AA5D2A" w:rsidRDefault="004A7CFF">
      <w:pPr>
        <w:pStyle w:val="PreformattedText"/>
        <w:ind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Прошу предоставить моему (моей) сыну (дочери) ФИО _______________________________ учащемуся (</w:t>
      </w:r>
      <w:proofErr w:type="spellStart"/>
      <w:r>
        <w:rPr>
          <w:rFonts w:ascii="Times New Roman" w:hAnsi="Times New Roman"/>
          <w:sz w:val="24"/>
        </w:rPr>
        <w:t>щейся</w:t>
      </w:r>
      <w:proofErr w:type="spellEnd"/>
      <w:r>
        <w:rPr>
          <w:rFonts w:ascii="Times New Roman" w:hAnsi="Times New Roman"/>
          <w:sz w:val="24"/>
        </w:rPr>
        <w:t>) ______класса, льготное питание.</w:t>
      </w:r>
    </w:p>
    <w:p w14:paraId="010486D3" w14:textId="77777777" w:rsidR="00AA5D2A" w:rsidRDefault="00AA5D2A">
      <w:pPr>
        <w:pStyle w:val="PreformattedText"/>
        <w:jc w:val="both"/>
        <w:rPr>
          <w:rFonts w:ascii="Times New Roman" w:hAnsi="Times New Roman"/>
          <w:sz w:val="24"/>
        </w:rPr>
      </w:pPr>
    </w:p>
    <w:p w14:paraId="25B50DFE" w14:textId="77777777" w:rsidR="00AA5D2A" w:rsidRDefault="00AA5D2A">
      <w:pPr>
        <w:pStyle w:val="PreformattedText"/>
        <w:jc w:val="both"/>
        <w:rPr>
          <w:rFonts w:ascii="Times New Roman" w:hAnsi="Times New Roman"/>
          <w:sz w:val="24"/>
        </w:rPr>
      </w:pPr>
    </w:p>
    <w:p w14:paraId="2DE68BBD" w14:textId="77777777" w:rsidR="00AA5D2A" w:rsidRDefault="00AA5D2A">
      <w:pPr>
        <w:pStyle w:val="PreformattedText"/>
        <w:jc w:val="both"/>
        <w:rPr>
          <w:rFonts w:ascii="Times New Roman" w:hAnsi="Times New Roman"/>
          <w:sz w:val="24"/>
        </w:rPr>
      </w:pPr>
    </w:p>
    <w:p w14:paraId="008B9510" w14:textId="77777777" w:rsidR="00AA5D2A" w:rsidRDefault="004A7CFF">
      <w:pPr>
        <w:pStyle w:val="PreformattedText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</w:t>
      </w:r>
    </w:p>
    <w:p w14:paraId="05E235E9" w14:textId="77777777" w:rsidR="00AA5D2A" w:rsidRDefault="004A7CFF">
      <w:pPr>
        <w:pStyle w:val="PreformattedText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(дата, подпись)</w:t>
      </w:r>
    </w:p>
    <w:p w14:paraId="523AD21F" w14:textId="77777777" w:rsidR="00AA5D2A" w:rsidRDefault="00AA5D2A">
      <w:pPr>
        <w:pStyle w:val="PreformattedText"/>
        <w:spacing w:afterAutospacing="1"/>
        <w:jc w:val="right"/>
        <w:rPr>
          <w:rFonts w:ascii="Times New Roman" w:hAnsi="Times New Roman"/>
          <w:sz w:val="24"/>
        </w:rPr>
      </w:pPr>
    </w:p>
    <w:p w14:paraId="359BCBDF" w14:textId="77777777" w:rsidR="00AA5D2A" w:rsidRDefault="00AA5D2A">
      <w:pPr>
        <w:pStyle w:val="PreformattedText"/>
        <w:spacing w:afterAutospacing="1"/>
        <w:jc w:val="right"/>
        <w:rPr>
          <w:rFonts w:ascii="Times New Roman" w:hAnsi="Times New Roman"/>
          <w:sz w:val="24"/>
        </w:rPr>
      </w:pPr>
    </w:p>
    <w:p w14:paraId="34E8E954" w14:textId="77777777" w:rsidR="00AA5D2A" w:rsidRDefault="004A7CFF">
      <w:pPr>
        <w:pStyle w:val="PreformattedText"/>
        <w:spacing w:afterAutospacing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 заявлению прилагаются перечень документов согласно Положению (п.3.3.4).</w:t>
      </w:r>
    </w:p>
    <w:p w14:paraId="664C01A6" w14:textId="77777777" w:rsidR="00AA5D2A" w:rsidRDefault="00AA5D2A">
      <w:pPr>
        <w:pStyle w:val="PreformattedText"/>
        <w:spacing w:afterAutospacing="1"/>
        <w:rPr>
          <w:rFonts w:ascii="Times New Roman" w:hAnsi="Times New Roman"/>
          <w:sz w:val="24"/>
        </w:rPr>
      </w:pPr>
    </w:p>
    <w:sectPr w:rsidR="00AA5D2A">
      <w:pgSz w:w="11906" w:h="16838"/>
      <w:pgMar w:top="709" w:right="566" w:bottom="993" w:left="85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Liberation Mono">
    <w:altName w:val="Calibri"/>
    <w:panose1 w:val="02070409020205020404"/>
    <w:charset w:val="01"/>
    <w:family w:val="modern"/>
    <w:pitch w:val="fixed"/>
    <w:sig w:usb0="E0000AFF" w:usb1="400078FF" w:usb2="0000000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C5677C"/>
    <w:multiLevelType w:val="multilevel"/>
    <w:tmpl w:val="8EF4A2D2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6FC10448"/>
    <w:multiLevelType w:val="multilevel"/>
    <w:tmpl w:val="D870EFB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</w:r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2" w15:restartNumberingAfterBreak="0">
    <w:nsid w:val="7D0B6E76"/>
    <w:multiLevelType w:val="multilevel"/>
    <w:tmpl w:val="00A64DE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1429" w:hanging="720"/>
      </w:pPr>
      <w:rPr>
        <w:color w:val="000000" w:themeColor="text1"/>
      </w:rPr>
    </w:lvl>
    <w:lvl w:ilvl="2">
      <w:start w:val="1"/>
      <w:numFmt w:val="decimal"/>
      <w:lvlText w:val="%1.%2.%3."/>
      <w:lvlJc w:val="left"/>
      <w:pPr>
        <w:ind w:left="1429" w:hanging="720"/>
      </w:pPr>
      <w:rPr>
        <w:color w:val="000000" w:themeColor="text1"/>
      </w:rPr>
    </w:lvl>
    <w:lvl w:ilvl="3">
      <w:start w:val="1"/>
      <w:numFmt w:val="decimal"/>
      <w:lvlText w:val="%1.%2.%3.%4."/>
      <w:lvlJc w:val="left"/>
      <w:pPr>
        <w:ind w:left="1789" w:hanging="1080"/>
      </w:pPr>
      <w:rPr>
        <w:color w:val="000000" w:themeColor="text1"/>
      </w:rPr>
    </w:lvl>
    <w:lvl w:ilvl="4">
      <w:start w:val="1"/>
      <w:numFmt w:val="decimal"/>
      <w:lvlText w:val="%1.%2.%3.%4.%5."/>
      <w:lvlJc w:val="left"/>
      <w:pPr>
        <w:ind w:left="1789" w:hanging="1080"/>
      </w:pPr>
      <w:rPr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2149" w:hanging="1440"/>
      </w:pPr>
      <w:rPr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2149" w:hanging="1440"/>
      </w:pPr>
      <w:rPr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2509" w:hanging="1800"/>
      </w:pPr>
      <w:rPr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2509" w:hanging="1800"/>
      </w:pPr>
      <w:rPr>
        <w:color w:val="000000" w:themeColor="text1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D2A"/>
    <w:rsid w:val="00122B18"/>
    <w:rsid w:val="004A7CFF"/>
    <w:rsid w:val="009434C7"/>
    <w:rsid w:val="00AA5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C18F2"/>
  <w15:docId w15:val="{41E0FBA1-6FED-40B5-8C48-E6C2A2D9C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sz w:val="28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basedOn w:val="a"/>
    <w:link w:val="11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FontStyle28">
    <w:name w:val="Font Style28"/>
    <w:basedOn w:val="12"/>
    <w:link w:val="FontStyle280"/>
    <w:rPr>
      <w:sz w:val="26"/>
    </w:rPr>
  </w:style>
  <w:style w:type="character" w:customStyle="1" w:styleId="FontStyle280">
    <w:name w:val="Font Style28"/>
    <w:basedOn w:val="a0"/>
    <w:link w:val="FontStyle28"/>
    <w:rPr>
      <w:rFonts w:ascii="Times New Roman" w:hAnsi="Times New Roman"/>
      <w:sz w:val="26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Style9">
    <w:name w:val="Style9"/>
    <w:basedOn w:val="a"/>
    <w:link w:val="Style90"/>
    <w:pPr>
      <w:widowControl w:val="0"/>
      <w:jc w:val="center"/>
    </w:pPr>
    <w:rPr>
      <w:sz w:val="24"/>
    </w:rPr>
  </w:style>
  <w:style w:type="character" w:customStyle="1" w:styleId="Style90">
    <w:name w:val="Style9"/>
    <w:basedOn w:val="1"/>
    <w:link w:val="Style9"/>
    <w:rPr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FontStyle19">
    <w:name w:val="Font Style19"/>
    <w:basedOn w:val="12"/>
    <w:link w:val="FontStyle190"/>
    <w:rPr>
      <w:i/>
      <w:spacing w:val="20"/>
      <w:sz w:val="8"/>
    </w:rPr>
  </w:style>
  <w:style w:type="character" w:customStyle="1" w:styleId="FontStyle190">
    <w:name w:val="Font Style19"/>
    <w:basedOn w:val="a0"/>
    <w:link w:val="FontStyle19"/>
    <w:rPr>
      <w:rFonts w:ascii="Times New Roman" w:hAnsi="Times New Roman"/>
      <w:i/>
      <w:spacing w:val="20"/>
      <w:sz w:val="8"/>
    </w:rPr>
  </w:style>
  <w:style w:type="paragraph" w:styleId="a3">
    <w:name w:val="Balloon Text"/>
    <w:basedOn w:val="a"/>
    <w:link w:val="a4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customStyle="1" w:styleId="FontStyle18">
    <w:name w:val="Font Style18"/>
    <w:basedOn w:val="12"/>
    <w:link w:val="FontStyle180"/>
    <w:rPr>
      <w:sz w:val="24"/>
    </w:rPr>
  </w:style>
  <w:style w:type="character" w:customStyle="1" w:styleId="FontStyle180">
    <w:name w:val="Font Style18"/>
    <w:basedOn w:val="a0"/>
    <w:link w:val="FontStyle18"/>
    <w:rPr>
      <w:rFonts w:ascii="Times New Roman" w:hAnsi="Times New Roman"/>
      <w:sz w:val="24"/>
    </w:rPr>
  </w:style>
  <w:style w:type="paragraph" w:customStyle="1" w:styleId="Style1">
    <w:name w:val="Style1"/>
    <w:basedOn w:val="a"/>
    <w:link w:val="Style10"/>
    <w:pPr>
      <w:widowControl w:val="0"/>
      <w:spacing w:line="336" w:lineRule="exact"/>
      <w:jc w:val="both"/>
    </w:pPr>
    <w:rPr>
      <w:sz w:val="24"/>
    </w:rPr>
  </w:style>
  <w:style w:type="character" w:customStyle="1" w:styleId="Style10">
    <w:name w:val="Style1"/>
    <w:basedOn w:val="1"/>
    <w:link w:val="Style1"/>
    <w:rPr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b/>
      <w:sz w:val="48"/>
    </w:rPr>
  </w:style>
  <w:style w:type="paragraph" w:customStyle="1" w:styleId="12">
    <w:name w:val="Основной шрифт абзаца1"/>
  </w:style>
  <w:style w:type="paragraph" w:customStyle="1" w:styleId="Style2">
    <w:name w:val="Style2"/>
    <w:basedOn w:val="a"/>
    <w:link w:val="Style20"/>
    <w:pPr>
      <w:widowControl w:val="0"/>
      <w:spacing w:line="323" w:lineRule="exact"/>
      <w:ind w:firstLine="821"/>
      <w:jc w:val="both"/>
    </w:pPr>
    <w:rPr>
      <w:sz w:val="24"/>
    </w:rPr>
  </w:style>
  <w:style w:type="character" w:customStyle="1" w:styleId="Style20">
    <w:name w:val="Style2"/>
    <w:basedOn w:val="1"/>
    <w:link w:val="Style2"/>
    <w:rPr>
      <w:sz w:val="24"/>
    </w:rPr>
  </w:style>
  <w:style w:type="paragraph" w:customStyle="1" w:styleId="13">
    <w:name w:val="Гиперссылка1"/>
    <w:basedOn w:val="12"/>
    <w:link w:val="a5"/>
    <w:rPr>
      <w:color w:val="0000FF"/>
      <w:u w:val="single"/>
    </w:rPr>
  </w:style>
  <w:style w:type="character" w:styleId="a5">
    <w:name w:val="Hyperlink"/>
    <w:basedOn w:val="a0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styleId="a6">
    <w:name w:val="Body Text"/>
    <w:basedOn w:val="a"/>
    <w:link w:val="a7"/>
    <w:rPr>
      <w:rFonts w:ascii="Arial" w:hAnsi="Arial"/>
      <w:b/>
      <w:sz w:val="24"/>
    </w:rPr>
  </w:style>
  <w:style w:type="character" w:customStyle="1" w:styleId="a7">
    <w:name w:val="Основной текст Знак"/>
    <w:basedOn w:val="1"/>
    <w:link w:val="a6"/>
    <w:rPr>
      <w:rFonts w:ascii="Arial" w:hAnsi="Arial"/>
      <w:b/>
      <w:sz w:val="24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8">
    <w:name w:val="List Paragraph"/>
    <w:basedOn w:val="a"/>
    <w:link w:val="a9"/>
    <w:pPr>
      <w:ind w:left="720"/>
      <w:contextualSpacing/>
    </w:pPr>
  </w:style>
  <w:style w:type="character" w:customStyle="1" w:styleId="a9">
    <w:name w:val="Абзац списка Знак"/>
    <w:basedOn w:val="1"/>
    <w:link w:val="a8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FontStyle17">
    <w:name w:val="Font Style17"/>
    <w:basedOn w:val="12"/>
    <w:link w:val="FontStyle170"/>
    <w:rPr>
      <w:rFonts w:ascii="Palatino Linotype" w:hAnsi="Palatino Linotype"/>
      <w:i/>
      <w:spacing w:val="-30"/>
      <w:sz w:val="30"/>
    </w:rPr>
  </w:style>
  <w:style w:type="character" w:customStyle="1" w:styleId="FontStyle170">
    <w:name w:val="Font Style17"/>
    <w:basedOn w:val="a0"/>
    <w:link w:val="FontStyle17"/>
    <w:rPr>
      <w:rFonts w:ascii="Palatino Linotype" w:hAnsi="Palatino Linotype"/>
      <w:i/>
      <w:spacing w:val="-30"/>
      <w:sz w:val="30"/>
    </w:rPr>
  </w:style>
  <w:style w:type="paragraph" w:customStyle="1" w:styleId="FontStyle24">
    <w:name w:val="Font Style24"/>
    <w:basedOn w:val="12"/>
    <w:link w:val="FontStyle240"/>
    <w:rPr>
      <w:b/>
      <w:sz w:val="26"/>
    </w:rPr>
  </w:style>
  <w:style w:type="character" w:customStyle="1" w:styleId="FontStyle240">
    <w:name w:val="Font Style24"/>
    <w:basedOn w:val="a0"/>
    <w:link w:val="FontStyle24"/>
    <w:rPr>
      <w:rFonts w:ascii="Times New Roman" w:hAnsi="Times New Roman"/>
      <w:b/>
      <w:sz w:val="26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PreformattedText">
    <w:name w:val="Preformatted Text"/>
    <w:basedOn w:val="a"/>
    <w:link w:val="PreformattedText0"/>
    <w:pPr>
      <w:widowControl w:val="0"/>
    </w:pPr>
    <w:rPr>
      <w:rFonts w:ascii="Liberation Mono" w:hAnsi="Liberation Mono"/>
      <w:sz w:val="20"/>
    </w:rPr>
  </w:style>
  <w:style w:type="character" w:customStyle="1" w:styleId="PreformattedText0">
    <w:name w:val="Preformatted Text"/>
    <w:basedOn w:val="1"/>
    <w:link w:val="PreformattedText"/>
    <w:rPr>
      <w:rFonts w:ascii="Liberation Mono" w:hAnsi="Liberation Mono"/>
      <w:sz w:val="20"/>
    </w:rPr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Заголовок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Style3">
    <w:name w:val="Style3"/>
    <w:basedOn w:val="a"/>
    <w:link w:val="Style30"/>
    <w:pPr>
      <w:widowControl w:val="0"/>
      <w:spacing w:line="322" w:lineRule="exact"/>
      <w:ind w:firstLine="821"/>
      <w:jc w:val="both"/>
    </w:pPr>
    <w:rPr>
      <w:sz w:val="24"/>
    </w:rPr>
  </w:style>
  <w:style w:type="character" w:customStyle="1" w:styleId="Style30">
    <w:name w:val="Style3"/>
    <w:basedOn w:val="1"/>
    <w:link w:val="Style3"/>
    <w:rPr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e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3014</Words>
  <Characters>17181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Альбина</cp:lastModifiedBy>
  <cp:revision>2</cp:revision>
  <dcterms:created xsi:type="dcterms:W3CDTF">2025-03-10T06:05:00Z</dcterms:created>
  <dcterms:modified xsi:type="dcterms:W3CDTF">2025-03-10T06:05:00Z</dcterms:modified>
</cp:coreProperties>
</file>